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A0BB" w14:textId="77777777" w:rsidR="00F73E0D" w:rsidRDefault="00F73E0D" w:rsidP="00F73E0D">
      <w:pPr>
        <w:widowControl w:val="0"/>
        <w:autoSpaceDE w:val="0"/>
        <w:autoSpaceDN w:val="0"/>
        <w:adjustRightInd w:val="0"/>
        <w:spacing w:line="360" w:lineRule="exact"/>
        <w:jc w:val="center"/>
        <w:rPr>
          <w:rFonts w:ascii="メイリオ" w:eastAsia="メイリオ" w:hAnsi="メイリオ" w:cs="BIZ-UDPMincho-Medium"/>
          <w:b/>
          <w:bCs/>
          <w:kern w:val="0"/>
          <w:sz w:val="28"/>
          <w:szCs w:val="28"/>
        </w:rPr>
      </w:pPr>
    </w:p>
    <w:p w14:paraId="04A5769E" w14:textId="78FA2AC4" w:rsidR="00141385" w:rsidRPr="00F73E0D" w:rsidRDefault="00737516" w:rsidP="00F73E0D">
      <w:pPr>
        <w:widowControl w:val="0"/>
        <w:autoSpaceDE w:val="0"/>
        <w:autoSpaceDN w:val="0"/>
        <w:adjustRightInd w:val="0"/>
        <w:spacing w:line="360" w:lineRule="exact"/>
        <w:jc w:val="center"/>
        <w:rPr>
          <w:rFonts w:ascii="メイリオ" w:eastAsia="メイリオ" w:hAnsi="メイリオ" w:cs="BIZ-UDPMincho-Medium"/>
          <w:b/>
          <w:bCs/>
          <w:kern w:val="0"/>
          <w:sz w:val="28"/>
          <w:szCs w:val="28"/>
        </w:rPr>
      </w:pPr>
      <w:r w:rsidRPr="00F73E0D">
        <w:rPr>
          <w:rFonts w:ascii="メイリオ" w:eastAsia="メイリオ" w:hAnsi="メイリオ" w:cs="BIZ-UDPMincho-Medium" w:hint="eastAsia"/>
          <w:b/>
          <w:bCs/>
          <w:noProof/>
          <w:kern w:val="0"/>
          <w:sz w:val="28"/>
          <w:szCs w:val="28"/>
        </w:rPr>
        <mc:AlternateContent>
          <mc:Choice Requires="wps">
            <w:drawing>
              <wp:anchor distT="0" distB="0" distL="114300" distR="114300" simplePos="0" relativeHeight="251662336" behindDoc="0" locked="0" layoutInCell="1" allowOverlap="1" wp14:anchorId="5236632D" wp14:editId="7C990BBC">
                <wp:simplePos x="0" y="0"/>
                <wp:positionH relativeFrom="column">
                  <wp:posOffset>15240</wp:posOffset>
                </wp:positionH>
                <wp:positionV relativeFrom="paragraph">
                  <wp:posOffset>-440690</wp:posOffset>
                </wp:positionV>
                <wp:extent cx="781050" cy="419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81050" cy="419100"/>
                        </a:xfrm>
                        <a:prstGeom prst="rect">
                          <a:avLst/>
                        </a:prstGeom>
                        <a:solidFill>
                          <a:schemeClr val="lt1"/>
                        </a:solidFill>
                        <a:ln w="6350">
                          <a:solidFill>
                            <a:prstClr val="black"/>
                          </a:solidFill>
                        </a:ln>
                      </wps:spPr>
                      <wps:txbx>
                        <w:txbxContent>
                          <w:p w14:paraId="363BF19F" w14:textId="73B15AFC" w:rsidR="00737516" w:rsidRPr="00737516" w:rsidRDefault="00737516">
                            <w:pPr>
                              <w:rPr>
                                <w:rFonts w:ascii="HG丸ｺﾞｼｯｸM-PRO" w:eastAsia="HG丸ｺﾞｼｯｸM-PRO" w:hAnsi="HG丸ｺﾞｼｯｸM-PRO"/>
                                <w:sz w:val="24"/>
                                <w:szCs w:val="28"/>
                              </w:rPr>
                            </w:pPr>
                            <w:r w:rsidRPr="00737516">
                              <w:rPr>
                                <w:rFonts w:ascii="HG丸ｺﾞｼｯｸM-PRO" w:eastAsia="HG丸ｺﾞｼｯｸM-PRO" w:hAnsi="HG丸ｺﾞｼｯｸM-PRO" w:hint="eastAsia"/>
                                <w:sz w:val="24"/>
                                <w:szCs w:val="28"/>
                              </w:rPr>
                              <w:t>木祖村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632D" id="_x0000_t202" coordsize="21600,21600" o:spt="202" path="m,l,21600r21600,l21600,xe">
                <v:stroke joinstyle="miter"/>
                <v:path gradientshapeok="t" o:connecttype="rect"/>
              </v:shapetype>
              <v:shape id="テキスト ボックス 3" o:spid="_x0000_s1026" type="#_x0000_t202" style="position:absolute;left:0;text-align:left;margin-left:1.2pt;margin-top:-34.7pt;width:61.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" fillcolor="white [3201]" strokeweight=".5pt">
                <v:textbox>
                  <w:txbxContent>
                    <w:p w14:paraId="363BF19F" w14:textId="73B15AFC" w:rsidR="00737516" w:rsidRPr="00737516" w:rsidRDefault="00737516">
                      <w:pPr>
                        <w:rPr>
                          <w:rFonts w:ascii="HG丸ｺﾞｼｯｸM-PRO" w:eastAsia="HG丸ｺﾞｼｯｸM-PRO" w:hAnsi="HG丸ｺﾞｼｯｸM-PRO"/>
                          <w:sz w:val="24"/>
                          <w:szCs w:val="28"/>
                        </w:rPr>
                      </w:pPr>
                      <w:r w:rsidRPr="00737516">
                        <w:rPr>
                          <w:rFonts w:ascii="HG丸ｺﾞｼｯｸM-PRO" w:eastAsia="HG丸ｺﾞｼｯｸM-PRO" w:hAnsi="HG丸ｺﾞｼｯｸM-PRO" w:hint="eastAsia"/>
                          <w:sz w:val="24"/>
                          <w:szCs w:val="28"/>
                        </w:rPr>
                        <w:t>木祖村</w:t>
                      </w:r>
                    </w:p>
                  </w:txbxContent>
                </v:textbox>
              </v:shape>
            </w:pict>
          </mc:Fallback>
        </mc:AlternateContent>
      </w:r>
      <w:r w:rsidR="00853E40" w:rsidRPr="00F73E0D">
        <w:rPr>
          <w:rFonts w:ascii="メイリオ" w:eastAsia="メイリオ" w:hAnsi="メイリオ" w:cs="BIZ-UDPMincho-Medium" w:hint="eastAsia"/>
          <w:b/>
          <w:bCs/>
          <w:kern w:val="0"/>
          <w:sz w:val="28"/>
          <w:szCs w:val="28"/>
        </w:rPr>
        <w:t>新型コロナワクチン予防接種の説明書</w:t>
      </w:r>
    </w:p>
    <w:p w14:paraId="10475C4D" w14:textId="6542A496" w:rsidR="00052B10" w:rsidRPr="00F73E0D" w:rsidRDefault="00052B10" w:rsidP="00F73E0D">
      <w:pPr>
        <w:widowControl w:val="0"/>
        <w:autoSpaceDE w:val="0"/>
        <w:autoSpaceDN w:val="0"/>
        <w:adjustRightInd w:val="0"/>
        <w:spacing w:line="360" w:lineRule="exact"/>
        <w:jc w:val="center"/>
        <w:rPr>
          <w:rFonts w:ascii="メイリオ" w:eastAsia="メイリオ" w:hAnsi="メイリオ" w:cs="BIZ-UDPMincho-Medium"/>
          <w:b/>
          <w:bCs/>
          <w:kern w:val="0"/>
          <w:sz w:val="28"/>
          <w:szCs w:val="28"/>
        </w:rPr>
      </w:pPr>
      <w:r w:rsidRPr="00F73E0D">
        <w:rPr>
          <w:rFonts w:ascii="メイリオ" w:eastAsia="メイリオ" w:hAnsi="メイリオ" w:cs="BIZ-UDPMincho-Medium" w:hint="eastAsia"/>
          <w:b/>
          <w:bCs/>
          <w:kern w:val="0"/>
          <w:sz w:val="24"/>
          <w:u w:val="wave"/>
        </w:rPr>
        <w:t>必ずお読みください</w:t>
      </w:r>
    </w:p>
    <w:p w14:paraId="3864953F" w14:textId="77777777" w:rsidR="00141385" w:rsidRPr="00F73E0D" w:rsidRDefault="00141385" w:rsidP="00F73E0D">
      <w:pPr>
        <w:widowControl w:val="0"/>
        <w:autoSpaceDE w:val="0"/>
        <w:autoSpaceDN w:val="0"/>
        <w:adjustRightInd w:val="0"/>
        <w:spacing w:line="360" w:lineRule="exact"/>
        <w:rPr>
          <w:rFonts w:ascii="メイリオ" w:eastAsia="メイリオ" w:hAnsi="メイリオ" w:cs="BIZ-UDPMincho-Medium"/>
          <w:b/>
          <w:bCs/>
          <w:kern w:val="0"/>
          <w:szCs w:val="22"/>
        </w:rPr>
      </w:pPr>
    </w:p>
    <w:p w14:paraId="015E33EE" w14:textId="5AC45102"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b/>
          <w:bCs/>
          <w:kern w:val="0"/>
          <w:szCs w:val="22"/>
        </w:rPr>
      </w:pPr>
      <w:r w:rsidRPr="00F73E0D">
        <w:rPr>
          <w:rFonts w:ascii="メイリオ" w:eastAsia="メイリオ" w:hAnsi="メイリオ" w:cs="BIZ-UDPMincho-Medium" w:hint="eastAsia"/>
          <w:b/>
          <w:bCs/>
          <w:kern w:val="0"/>
          <w:szCs w:val="22"/>
        </w:rPr>
        <w:t>新型コロナワクチン予防接種は</w:t>
      </w:r>
      <w:r w:rsidR="00EF2656" w:rsidRPr="00F73E0D">
        <w:rPr>
          <w:rFonts w:ascii="メイリオ" w:eastAsia="メイリオ" w:hAnsi="メイリオ" w:cs="BIZ-UDPMincho-Medium" w:hint="eastAsia"/>
          <w:b/>
          <w:bCs/>
          <w:kern w:val="0"/>
          <w:szCs w:val="22"/>
        </w:rPr>
        <w:t>、</w:t>
      </w:r>
      <w:r w:rsidRPr="00F73E0D">
        <w:rPr>
          <w:rFonts w:ascii="メイリオ" w:eastAsia="メイリオ" w:hAnsi="メイリオ" w:cs="BIZ-UDPMincho-Medium" w:hint="eastAsia"/>
          <w:b/>
          <w:bCs/>
          <w:kern w:val="0"/>
          <w:szCs w:val="22"/>
        </w:rPr>
        <w:t>接種を受ける法律上の義務は無く、自らの意思で接種を希望する方</w:t>
      </w:r>
      <w:r w:rsidR="003E66F2" w:rsidRPr="00F73E0D">
        <w:rPr>
          <w:rFonts w:ascii="メイリオ" w:eastAsia="メイリオ" w:hAnsi="メイリオ" w:cs="BIZ-UDPMincho-Medium" w:hint="eastAsia"/>
          <w:b/>
          <w:bCs/>
          <w:kern w:val="0"/>
          <w:szCs w:val="22"/>
        </w:rPr>
        <w:t>にのみ</w:t>
      </w:r>
      <w:r w:rsidRPr="00F73E0D">
        <w:rPr>
          <w:rFonts w:ascii="メイリオ" w:eastAsia="メイリオ" w:hAnsi="メイリオ" w:cs="BIZ-UDPMincho-Medium" w:hint="eastAsia"/>
          <w:b/>
          <w:bCs/>
          <w:kern w:val="0"/>
          <w:szCs w:val="22"/>
        </w:rPr>
        <w:t>行うものです。予防接種の効果と副反応のリスクを</w:t>
      </w:r>
      <w:r w:rsidR="003E66F2" w:rsidRPr="00F73E0D">
        <w:rPr>
          <w:rFonts w:ascii="メイリオ" w:eastAsia="メイリオ" w:hAnsi="メイリオ" w:cs="BIZ-UDPMincho-Medium" w:hint="eastAsia"/>
          <w:b/>
          <w:bCs/>
          <w:kern w:val="0"/>
          <w:szCs w:val="22"/>
        </w:rPr>
        <w:t>ご</w:t>
      </w:r>
      <w:r w:rsidRPr="00F73E0D">
        <w:rPr>
          <w:rFonts w:ascii="メイリオ" w:eastAsia="メイリオ" w:hAnsi="メイリオ" w:cs="BIZ-UDPMincho-Medium" w:hint="eastAsia"/>
          <w:b/>
          <w:bCs/>
          <w:kern w:val="0"/>
          <w:szCs w:val="22"/>
        </w:rPr>
        <w:t>理解いただいた上で</w:t>
      </w:r>
      <w:r w:rsidR="003E66F2" w:rsidRPr="00F73E0D">
        <w:rPr>
          <w:rFonts w:ascii="メイリオ" w:eastAsia="メイリオ" w:hAnsi="メイリオ" w:cs="BIZ-UDPMincho-Medium" w:hint="eastAsia"/>
          <w:b/>
          <w:bCs/>
          <w:kern w:val="0"/>
          <w:szCs w:val="22"/>
        </w:rPr>
        <w:t>、</w:t>
      </w:r>
      <w:r w:rsidRPr="00F73E0D">
        <w:rPr>
          <w:rFonts w:ascii="メイリオ" w:eastAsia="メイリオ" w:hAnsi="メイリオ" w:cs="BIZ-UDPMincho-Medium" w:hint="eastAsia"/>
          <w:b/>
          <w:bCs/>
          <w:kern w:val="0"/>
          <w:szCs w:val="22"/>
        </w:rPr>
        <w:t>接種の判断をお願いします。</w:t>
      </w:r>
    </w:p>
    <w:p w14:paraId="449DB194" w14:textId="77777777"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kern w:val="0"/>
          <w:szCs w:val="22"/>
        </w:rPr>
      </w:pPr>
    </w:p>
    <w:p w14:paraId="15FAE1B8" w14:textId="329F4BED" w:rsidR="00853E40" w:rsidRPr="00F73E0D" w:rsidRDefault="00853E40"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t>１</w:t>
      </w:r>
      <w:r w:rsidRPr="00F73E0D">
        <w:rPr>
          <w:rFonts w:ascii="メイリオ" w:eastAsia="メイリオ" w:hAnsi="メイリオ" w:cs="BIZ-UDPGothic-Bold"/>
          <w:b/>
          <w:bCs/>
          <w:kern w:val="0"/>
          <w:szCs w:val="22"/>
        </w:rPr>
        <w:t xml:space="preserve"> </w:t>
      </w:r>
      <w:r w:rsidRPr="00F73E0D">
        <w:rPr>
          <w:rFonts w:ascii="メイリオ" w:eastAsia="メイリオ" w:hAnsi="メイリオ" w:cs="BIZ-UDPGothic-Bold" w:hint="eastAsia"/>
          <w:b/>
          <w:bCs/>
          <w:kern w:val="0"/>
          <w:szCs w:val="22"/>
        </w:rPr>
        <w:t>ワクチンの効果と副反応について</w:t>
      </w:r>
    </w:p>
    <w:p w14:paraId="4C13BF84" w14:textId="08BE0D51"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BIZ-UDPMincho-Medium" w:hint="eastAsia"/>
          <w:kern w:val="0"/>
          <w:szCs w:val="22"/>
        </w:rPr>
        <w:t>このワクチン接種は、新型コロナウイルス感染症の発病や発症後の重症化を予防するものです。ワクチン接種に伴い、次のような副反応があらわれることがあります。</w:t>
      </w:r>
    </w:p>
    <w:p w14:paraId="1C78A80D" w14:textId="7E118E79"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⑴</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ショック、アナフィラキシー（冷汗が出る、顔面蒼白、動悸、全身のかゆみ、めまい、喉のかゆみ、手足が冷たくなる）</w:t>
      </w:r>
    </w:p>
    <w:p w14:paraId="5BD3CC65" w14:textId="77777777"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⑵</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全身症状（発熱、頭痛、疲労、筋肉痛、関節痛、吐き気・嘔吐、悪寒）</w:t>
      </w:r>
    </w:p>
    <w:p w14:paraId="67551814" w14:textId="1B58D7A4"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⑶</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ギラン・バレー症候群（手足の力が入りにくい、しびれ等）</w:t>
      </w:r>
    </w:p>
    <w:p w14:paraId="4689ABDB" w14:textId="089E6092"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⑷</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血管迷走神経反射（立ちくらみ、血の気がひく、気を失う（失神する））</w:t>
      </w:r>
    </w:p>
    <w:p w14:paraId="2A92BC50" w14:textId="61A82609"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⑸</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心筋炎・心膜炎（胸の痛み、動悸、むくみ、息切れ、浅くて速い呼吸）</w:t>
      </w:r>
    </w:p>
    <w:p w14:paraId="5A4F150A" w14:textId="0488BF7E"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⑹</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注射部位症状（痛み、腫れ、発赤、紅斑、リンパ節（わきの下あたり）の痛み、圧痛）</w:t>
      </w:r>
    </w:p>
    <w:p w14:paraId="58574174" w14:textId="697B63FF"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b/>
          <w:bCs/>
          <w:kern w:val="0"/>
          <w:szCs w:val="22"/>
          <w:u w:val="wave"/>
        </w:rPr>
      </w:pPr>
      <w:r w:rsidRPr="00F73E0D">
        <w:rPr>
          <w:rFonts w:ascii="メイリオ" w:eastAsia="メイリオ" w:hAnsi="メイリオ" w:cs="BIZ-UDPMincho-Medium" w:hint="eastAsia"/>
          <w:b/>
          <w:bCs/>
          <w:kern w:val="0"/>
          <w:szCs w:val="22"/>
          <w:u w:val="wave"/>
        </w:rPr>
        <w:t>※医療機関によって、</w:t>
      </w:r>
      <w:r w:rsidR="003E66F2" w:rsidRPr="00F73E0D">
        <w:rPr>
          <w:rFonts w:ascii="メイリオ" w:eastAsia="メイリオ" w:hAnsi="メイリオ" w:cs="BIZ-UDPMincho-Medium" w:hint="eastAsia"/>
          <w:b/>
          <w:bCs/>
          <w:kern w:val="0"/>
          <w:szCs w:val="22"/>
          <w:u w:val="wave"/>
        </w:rPr>
        <w:t>使用する</w:t>
      </w:r>
      <w:r w:rsidRPr="00F73E0D">
        <w:rPr>
          <w:rFonts w:ascii="メイリオ" w:eastAsia="メイリオ" w:hAnsi="メイリオ" w:cs="BIZ-UDPMincho-Medium" w:hint="eastAsia"/>
          <w:b/>
          <w:bCs/>
          <w:kern w:val="0"/>
          <w:szCs w:val="22"/>
          <w:u w:val="wave"/>
        </w:rPr>
        <w:t>ワクチンの種類が異なります。接種を希望される方は</w:t>
      </w:r>
      <w:r w:rsidR="0026520B" w:rsidRPr="00F73E0D">
        <w:rPr>
          <w:rFonts w:ascii="メイリオ" w:eastAsia="メイリオ" w:hAnsi="メイリオ" w:cs="BIZ-UDPMincho-Medium" w:hint="eastAsia"/>
          <w:b/>
          <w:bCs/>
          <w:kern w:val="0"/>
          <w:szCs w:val="22"/>
          <w:u w:val="wave"/>
        </w:rPr>
        <w:t>、接種するワクチンの</w:t>
      </w:r>
      <w:r w:rsidR="00EF2656" w:rsidRPr="00F73E0D">
        <w:rPr>
          <w:rFonts w:ascii="メイリオ" w:eastAsia="メイリオ" w:hAnsi="メイリオ" w:cs="BIZ-UDPMincho-Medium" w:hint="eastAsia"/>
          <w:b/>
          <w:bCs/>
          <w:kern w:val="0"/>
          <w:szCs w:val="22"/>
          <w:u w:val="wave"/>
        </w:rPr>
        <w:t>種類や、</w:t>
      </w:r>
      <w:r w:rsidR="0026520B" w:rsidRPr="00F73E0D">
        <w:rPr>
          <w:rFonts w:ascii="メイリオ" w:eastAsia="メイリオ" w:hAnsi="メイリオ" w:cs="BIZ-UDPMincho-Medium" w:hint="eastAsia"/>
          <w:b/>
          <w:bCs/>
          <w:kern w:val="0"/>
          <w:szCs w:val="22"/>
          <w:u w:val="wave"/>
        </w:rPr>
        <w:t>効果</w:t>
      </w:r>
      <w:r w:rsidR="00EF2656" w:rsidRPr="00F73E0D">
        <w:rPr>
          <w:rFonts w:ascii="メイリオ" w:eastAsia="メイリオ" w:hAnsi="メイリオ" w:cs="BIZ-UDPMincho-Medium" w:hint="eastAsia"/>
          <w:b/>
          <w:bCs/>
          <w:kern w:val="0"/>
          <w:szCs w:val="22"/>
          <w:u w:val="wave"/>
        </w:rPr>
        <w:t>、</w:t>
      </w:r>
      <w:r w:rsidR="0026520B" w:rsidRPr="00F73E0D">
        <w:rPr>
          <w:rFonts w:ascii="メイリオ" w:eastAsia="メイリオ" w:hAnsi="メイリオ" w:cs="BIZ-UDPMincho-Medium" w:hint="eastAsia"/>
          <w:b/>
          <w:bCs/>
          <w:kern w:val="0"/>
          <w:szCs w:val="22"/>
          <w:u w:val="wave"/>
        </w:rPr>
        <w:t>副反応等について</w:t>
      </w:r>
      <w:r w:rsidR="000E7B13" w:rsidRPr="00F73E0D">
        <w:rPr>
          <w:rFonts w:ascii="メイリオ" w:eastAsia="メイリオ" w:hAnsi="メイリオ" w:cs="BIZ-UDPMincho-Medium" w:hint="eastAsia"/>
          <w:b/>
          <w:bCs/>
          <w:kern w:val="0"/>
          <w:szCs w:val="22"/>
          <w:u w:val="wave"/>
        </w:rPr>
        <w:t>医療機関で</w:t>
      </w:r>
      <w:r w:rsidRPr="00F73E0D">
        <w:rPr>
          <w:rFonts w:ascii="メイリオ" w:eastAsia="メイリオ" w:hAnsi="メイリオ" w:cs="BIZ-UDPMincho-Medium" w:hint="eastAsia"/>
          <w:b/>
          <w:bCs/>
          <w:kern w:val="0"/>
          <w:szCs w:val="22"/>
          <w:u w:val="wave"/>
        </w:rPr>
        <w:t>説明を</w:t>
      </w:r>
      <w:r w:rsidR="0026520B" w:rsidRPr="00F73E0D">
        <w:rPr>
          <w:rFonts w:ascii="メイリオ" w:eastAsia="メイリオ" w:hAnsi="メイリオ" w:cs="BIZ-UDPMincho-Medium" w:hint="eastAsia"/>
          <w:b/>
          <w:bCs/>
          <w:kern w:val="0"/>
          <w:szCs w:val="22"/>
          <w:u w:val="wave"/>
        </w:rPr>
        <w:t>受け</w:t>
      </w:r>
      <w:r w:rsidR="00F73E0D">
        <w:rPr>
          <w:rFonts w:ascii="メイリオ" w:eastAsia="メイリオ" w:hAnsi="メイリオ" w:cs="BIZ-UDPMincho-Medium" w:hint="eastAsia"/>
          <w:b/>
          <w:bCs/>
          <w:kern w:val="0"/>
          <w:szCs w:val="22"/>
          <w:u w:val="wave"/>
        </w:rPr>
        <w:t>、理解し</w:t>
      </w:r>
      <w:r w:rsidR="0026520B" w:rsidRPr="00F73E0D">
        <w:rPr>
          <w:rFonts w:ascii="メイリオ" w:eastAsia="メイリオ" w:hAnsi="メイリオ" w:cs="BIZ-UDPMincho-Medium" w:hint="eastAsia"/>
          <w:b/>
          <w:bCs/>
          <w:kern w:val="0"/>
          <w:szCs w:val="22"/>
          <w:u w:val="wave"/>
        </w:rPr>
        <w:t>たうえで、</w:t>
      </w:r>
      <w:r w:rsidR="000E7B13" w:rsidRPr="00F73E0D">
        <w:rPr>
          <w:rFonts w:ascii="メイリオ" w:eastAsia="メイリオ" w:hAnsi="メイリオ" w:cs="BIZ-UDPMincho-Medium" w:hint="eastAsia"/>
          <w:b/>
          <w:bCs/>
          <w:kern w:val="0"/>
          <w:szCs w:val="22"/>
          <w:u w:val="wave"/>
        </w:rPr>
        <w:t>接種</w:t>
      </w:r>
      <w:r w:rsidR="00737516" w:rsidRPr="00F73E0D">
        <w:rPr>
          <w:rFonts w:ascii="メイリオ" w:eastAsia="メイリオ" w:hAnsi="メイリオ" w:cs="BIZ-UDPMincho-Medium" w:hint="eastAsia"/>
          <w:b/>
          <w:bCs/>
          <w:kern w:val="0"/>
          <w:szCs w:val="22"/>
          <w:u w:val="wave"/>
        </w:rPr>
        <w:t>して</w:t>
      </w:r>
      <w:r w:rsidR="000E7B13" w:rsidRPr="00F73E0D">
        <w:rPr>
          <w:rFonts w:ascii="メイリオ" w:eastAsia="メイリオ" w:hAnsi="メイリオ" w:cs="BIZ-UDPMincho-Medium" w:hint="eastAsia"/>
          <w:b/>
          <w:bCs/>
          <w:kern w:val="0"/>
          <w:szCs w:val="22"/>
          <w:u w:val="wave"/>
        </w:rPr>
        <w:t>ください。</w:t>
      </w:r>
      <w:r w:rsidR="003E66F2" w:rsidRPr="00F73E0D">
        <w:rPr>
          <w:rFonts w:ascii="メイリオ" w:eastAsia="メイリオ" w:hAnsi="メイリオ" w:cs="BIZ-UDPMincho-Medium" w:hint="eastAsia"/>
          <w:b/>
          <w:bCs/>
          <w:kern w:val="0"/>
          <w:szCs w:val="22"/>
          <w:u w:val="wave"/>
        </w:rPr>
        <w:t>（木祖村のホームページ「新型コロナウイルス予防接種」もご確認ください。）</w:t>
      </w:r>
    </w:p>
    <w:p w14:paraId="13E54A39" w14:textId="77777777"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b/>
          <w:bCs/>
          <w:kern w:val="0"/>
          <w:szCs w:val="22"/>
        </w:rPr>
      </w:pPr>
    </w:p>
    <w:p w14:paraId="5E6EFFF1" w14:textId="40E250FC"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b/>
          <w:kern w:val="0"/>
          <w:szCs w:val="22"/>
        </w:rPr>
      </w:pPr>
      <w:r w:rsidRPr="00F73E0D">
        <w:rPr>
          <w:rFonts w:ascii="メイリオ" w:eastAsia="メイリオ" w:hAnsi="メイリオ" w:cs="BIZ-UDPMincho-Medium" w:hint="eastAsia"/>
          <w:b/>
          <w:kern w:val="0"/>
          <w:szCs w:val="22"/>
        </w:rPr>
        <w:t>２ インフルエンザ予防接種との間隔について</w:t>
      </w:r>
    </w:p>
    <w:p w14:paraId="635DAFD1" w14:textId="02243BD4"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bCs/>
          <w:kern w:val="0"/>
          <w:szCs w:val="22"/>
        </w:rPr>
      </w:pPr>
      <w:r w:rsidRPr="00F73E0D">
        <w:rPr>
          <w:rFonts w:ascii="メイリオ" w:eastAsia="メイリオ" w:hAnsi="メイリオ" w:cs="BIZ-UDPMincho-Medium" w:hint="eastAsia"/>
          <w:bCs/>
          <w:kern w:val="0"/>
          <w:szCs w:val="22"/>
        </w:rPr>
        <w:t>インフルエンザのワクチン接種を受ける場合、新型コロナワクチン接種と間隔を空ける必要はありません。</w:t>
      </w:r>
    </w:p>
    <w:p w14:paraId="355240A0" w14:textId="73780F31"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kern w:val="0"/>
          <w:szCs w:val="22"/>
        </w:rPr>
      </w:pPr>
    </w:p>
    <w:p w14:paraId="26E70184" w14:textId="140692CF" w:rsidR="00853E40"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t>３</w:t>
      </w:r>
      <w:r w:rsidR="00853E40" w:rsidRPr="00F73E0D">
        <w:rPr>
          <w:rFonts w:ascii="メイリオ" w:eastAsia="メイリオ" w:hAnsi="メイリオ" w:cs="BIZ-UDPGothic-Bold"/>
          <w:b/>
          <w:bCs/>
          <w:kern w:val="0"/>
          <w:szCs w:val="22"/>
        </w:rPr>
        <w:t xml:space="preserve"> </w:t>
      </w:r>
      <w:r w:rsidR="00853E40" w:rsidRPr="00F73E0D">
        <w:rPr>
          <w:rFonts w:ascii="メイリオ" w:eastAsia="メイリオ" w:hAnsi="メイリオ" w:cs="BIZ-UDPGothic-Bold" w:hint="eastAsia"/>
          <w:b/>
          <w:bCs/>
          <w:kern w:val="0"/>
          <w:szCs w:val="22"/>
        </w:rPr>
        <w:t>予防接種を受けることができない方</w:t>
      </w:r>
    </w:p>
    <w:p w14:paraId="0731F97A" w14:textId="4F4D7684"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⑴</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接種当日、３７．５℃以上の発熱がある方</w:t>
      </w:r>
    </w:p>
    <w:p w14:paraId="233C6C9A" w14:textId="5FD47442"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⑵</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重篤な急性疾患にかかっている方</w:t>
      </w:r>
    </w:p>
    <w:p w14:paraId="601F1B06" w14:textId="27FCA9FB"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⑶</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過去に新型コロナウイルス感染症予防接種を接種した時にショック、アナフィラキシーがあらわれた方</w:t>
      </w:r>
    </w:p>
    <w:p w14:paraId="245C8F2C" w14:textId="461632EE"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⑷</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予防接種の接種液の成分に対し重度の過敏症の既往歴のある方</w:t>
      </w:r>
    </w:p>
    <w:p w14:paraId="0DED443C" w14:textId="1E3D047D"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⑸</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その他、予防接種を行うことが不適当な状態にある方</w:t>
      </w:r>
    </w:p>
    <w:p w14:paraId="34601642" w14:textId="77777777" w:rsidR="00F73E0D" w:rsidRDefault="00F73E0D" w:rsidP="00F73E0D">
      <w:pPr>
        <w:widowControl w:val="0"/>
        <w:autoSpaceDE w:val="0"/>
        <w:autoSpaceDN w:val="0"/>
        <w:adjustRightInd w:val="0"/>
        <w:spacing w:line="360" w:lineRule="exact"/>
        <w:rPr>
          <w:rFonts w:ascii="メイリオ" w:eastAsia="メイリオ" w:hAnsi="メイリオ" w:cs="BIZ-UDPMincho-Medium"/>
          <w:kern w:val="0"/>
          <w:szCs w:val="22"/>
        </w:rPr>
      </w:pPr>
    </w:p>
    <w:p w14:paraId="64F9FC2B" w14:textId="46EE05C4" w:rsidR="003E66F2" w:rsidRPr="00F73E0D" w:rsidRDefault="003E66F2"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noProof/>
          <w:kern w:val="0"/>
          <w:szCs w:val="22"/>
        </w:rPr>
        <mc:AlternateContent>
          <mc:Choice Requires="wps">
            <w:drawing>
              <wp:anchor distT="0" distB="0" distL="114300" distR="114300" simplePos="0" relativeHeight="251659264" behindDoc="0" locked="0" layoutInCell="1" allowOverlap="1" wp14:anchorId="569E7DAB" wp14:editId="78793672">
                <wp:simplePos x="0" y="0"/>
                <wp:positionH relativeFrom="margin">
                  <wp:align>right</wp:align>
                </wp:positionH>
                <wp:positionV relativeFrom="paragraph">
                  <wp:posOffset>25400</wp:posOffset>
                </wp:positionV>
                <wp:extent cx="137160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71600" cy="428625"/>
                        </a:xfrm>
                        <a:prstGeom prst="rect">
                          <a:avLst/>
                        </a:prstGeom>
                        <a:noFill/>
                        <a:ln w="6350">
                          <a:solidFill>
                            <a:prstClr val="black"/>
                          </a:solidFill>
                        </a:ln>
                      </wps:spPr>
                      <wps:txbx>
                        <w:txbxContent>
                          <w:p w14:paraId="3E3A9CEA" w14:textId="15BBC8AB" w:rsidR="000E7B13" w:rsidRPr="000E7B13" w:rsidRDefault="000E7B13">
                            <w:pPr>
                              <w:rPr>
                                <w:rFonts w:ascii="HG丸ｺﾞｼｯｸM-PRO" w:eastAsia="HG丸ｺﾞｼｯｸM-PRO" w:hAnsi="HG丸ｺﾞｼｯｸM-PRO"/>
                              </w:rPr>
                            </w:pPr>
                            <w:r w:rsidRPr="000E7B13">
                              <w:rPr>
                                <w:rFonts w:ascii="HG丸ｺﾞｼｯｸM-PRO" w:eastAsia="HG丸ｺﾞｼｯｸM-PRO" w:hAnsi="HG丸ｺﾞｼｯｸM-PRO" w:hint="eastAsia"/>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7DAB" id="_x0000_t202" coordsize="21600,21600" o:spt="202" path="m,l,21600r21600,l21600,xe">
                <v:stroke joinstyle="miter"/>
                <v:path gradientshapeok="t" o:connecttype="rect"/>
              </v:shapetype>
              <v:shape id="テキスト ボックス 1" o:spid="_x0000_s1027" type="#_x0000_t202" style="position:absolute;margin-left:56.8pt;margin-top:2pt;width:108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" filled="f" strokeweight=".5pt">
                <v:textbox>
                  <w:txbxContent>
                    <w:p w14:paraId="3E3A9CEA" w14:textId="15BBC8AB" w:rsidR="000E7B13" w:rsidRPr="000E7B13" w:rsidRDefault="000E7B13">
                      <w:pPr>
                        <w:rPr>
                          <w:rFonts w:ascii="HG丸ｺﾞｼｯｸM-PRO" w:eastAsia="HG丸ｺﾞｼｯｸM-PRO" w:hAnsi="HG丸ｺﾞｼｯｸM-PRO"/>
                        </w:rPr>
                      </w:pPr>
                      <w:r w:rsidRPr="000E7B13">
                        <w:rPr>
                          <w:rFonts w:ascii="HG丸ｺﾞｼｯｸM-PRO" w:eastAsia="HG丸ｺﾞｼｯｸM-PRO" w:hAnsi="HG丸ｺﾞｼｯｸM-PRO" w:hint="eastAsia"/>
                        </w:rPr>
                        <w:t>裏面もあります→</w:t>
                      </w:r>
                    </w:p>
                  </w:txbxContent>
                </v:textbox>
                <w10:wrap anchorx="margin"/>
              </v:shape>
            </w:pict>
          </mc:Fallback>
        </mc:AlternateContent>
      </w:r>
    </w:p>
    <w:p w14:paraId="625F5C94" w14:textId="37C9E04F" w:rsidR="00853E40"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lastRenderedPageBreak/>
        <w:t>４</w:t>
      </w:r>
      <w:r w:rsidR="00853E40" w:rsidRPr="00F73E0D">
        <w:rPr>
          <w:rFonts w:ascii="メイリオ" w:eastAsia="メイリオ" w:hAnsi="メイリオ" w:cs="BIZ-UDPGothic-Bold"/>
          <w:b/>
          <w:bCs/>
          <w:kern w:val="0"/>
          <w:szCs w:val="22"/>
        </w:rPr>
        <w:t xml:space="preserve"> </w:t>
      </w:r>
      <w:r w:rsidR="00853E40" w:rsidRPr="00F73E0D">
        <w:rPr>
          <w:rFonts w:ascii="メイリオ" w:eastAsia="メイリオ" w:hAnsi="メイリオ" w:cs="BIZ-UDPGothic-Bold" w:hint="eastAsia"/>
          <w:b/>
          <w:bCs/>
          <w:kern w:val="0"/>
          <w:szCs w:val="22"/>
        </w:rPr>
        <w:t>接種前に医師と相談する必要がある方</w:t>
      </w:r>
    </w:p>
    <w:p w14:paraId="7F6F8F1A" w14:textId="77777777"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⑴</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血小板減少症や凝固障害のある方、抗凝固療法を受けている方</w:t>
      </w:r>
    </w:p>
    <w:p w14:paraId="75D1C384" w14:textId="05C74AF5"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⑵</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過去に免疫不全の診断がされている方及び近親者に先天性免疫不全症の方がいる方</w:t>
      </w:r>
    </w:p>
    <w:p w14:paraId="0B468E86" w14:textId="1F4EB4D3"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⑶</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心臓、腎臓、肝臓、血液疾患や発育障害などの基礎疾患のある方</w:t>
      </w:r>
    </w:p>
    <w:p w14:paraId="3993176D" w14:textId="624626C7"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⑷</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過去に予防接種を受けて、接種後</w:t>
      </w:r>
      <w:r w:rsidRPr="00F73E0D">
        <w:rPr>
          <w:rFonts w:ascii="メイリオ" w:eastAsia="メイリオ" w:hAnsi="メイリオ" w:cs="BIZ-UDPMincho-Medium"/>
          <w:kern w:val="0"/>
          <w:szCs w:val="22"/>
        </w:rPr>
        <w:t xml:space="preserve">2 </w:t>
      </w:r>
      <w:r w:rsidRPr="00F73E0D">
        <w:rPr>
          <w:rFonts w:ascii="メイリオ" w:eastAsia="メイリオ" w:hAnsi="メイリオ" w:cs="BIZ-UDPMincho-Medium" w:hint="eastAsia"/>
          <w:kern w:val="0"/>
          <w:szCs w:val="22"/>
        </w:rPr>
        <w:t>日以内に発熱や全身性の発疹などのアレルギーが疑われる症状がでたことがある方</w:t>
      </w:r>
    </w:p>
    <w:p w14:paraId="5AF67442" w14:textId="2EE274A8"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⑸</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過去にけいれんを起こしたことがある方</w:t>
      </w:r>
    </w:p>
    <w:p w14:paraId="3BD6E2A4" w14:textId="77777777"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⑹</w:t>
      </w:r>
      <w:r w:rsidRPr="00F73E0D">
        <w:rPr>
          <w:rFonts w:ascii="メイリオ" w:eastAsia="メイリオ" w:hAnsi="メイリオ" w:cs="MS-Mincho"/>
          <w:kern w:val="0"/>
          <w:szCs w:val="22"/>
        </w:rPr>
        <w:t xml:space="preserve"> </w:t>
      </w:r>
      <w:r w:rsidRPr="00F73E0D">
        <w:rPr>
          <w:rFonts w:ascii="メイリオ" w:eastAsia="メイリオ" w:hAnsi="メイリオ" w:cs="BIZ-UDPMincho-Medium" w:hint="eastAsia"/>
          <w:kern w:val="0"/>
          <w:szCs w:val="22"/>
        </w:rPr>
        <w:t>接種液の成分に対してアレルギーを起こすおそれがある方</w:t>
      </w:r>
    </w:p>
    <w:p w14:paraId="2F1C7BA9" w14:textId="047F72EF" w:rsidR="000E7B13"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p>
    <w:p w14:paraId="3DC17F2D" w14:textId="429B23F9" w:rsidR="00853E40"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t>５</w:t>
      </w:r>
      <w:r w:rsidR="00853E40" w:rsidRPr="00F73E0D">
        <w:rPr>
          <w:rFonts w:ascii="メイリオ" w:eastAsia="メイリオ" w:hAnsi="メイリオ" w:cs="BIZ-UDPGothic-Bold"/>
          <w:b/>
          <w:bCs/>
          <w:kern w:val="0"/>
          <w:szCs w:val="22"/>
        </w:rPr>
        <w:t xml:space="preserve"> </w:t>
      </w:r>
      <w:r w:rsidR="00853E40" w:rsidRPr="00F73E0D">
        <w:rPr>
          <w:rFonts w:ascii="メイリオ" w:eastAsia="メイリオ" w:hAnsi="メイリオ" w:cs="BIZ-UDPGothic-Bold" w:hint="eastAsia"/>
          <w:b/>
          <w:bCs/>
          <w:kern w:val="0"/>
          <w:szCs w:val="22"/>
        </w:rPr>
        <w:t>接種後の注意点</w:t>
      </w:r>
    </w:p>
    <w:p w14:paraId="71555EE9" w14:textId="3D89FDCB"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⑴</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副反応の発現に注意してください。接種後に気になる症状があった場合は、速やかに接種医あるいはかかりつけ医に相談してください。</w:t>
      </w:r>
    </w:p>
    <w:p w14:paraId="73270262" w14:textId="4A1FA203"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⑵</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注射した部分は清潔に保ってください。</w:t>
      </w:r>
    </w:p>
    <w:p w14:paraId="42C7E72C" w14:textId="4A10CE3A"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⑶</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接種当日の入浴は問題ありませんが、注射した部分はこすらないようにしてください。ただし、体調が悪い時は、入浴を控えることも検討してください。</w:t>
      </w:r>
    </w:p>
    <w:p w14:paraId="09FC545C" w14:textId="2566715C"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⑷</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接種当日の激しい運動や過度の飲酒等は控えてください。</w:t>
      </w:r>
    </w:p>
    <w:p w14:paraId="67CE6982" w14:textId="77777777"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kern w:val="0"/>
          <w:szCs w:val="22"/>
        </w:rPr>
      </w:pPr>
    </w:p>
    <w:p w14:paraId="303D0AF0" w14:textId="111E0894" w:rsidR="00853E40"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t>６</w:t>
      </w:r>
      <w:r w:rsidR="00853E40" w:rsidRPr="00F73E0D">
        <w:rPr>
          <w:rFonts w:ascii="メイリオ" w:eastAsia="メイリオ" w:hAnsi="メイリオ" w:cs="BIZ-UDPGothic-Bold"/>
          <w:b/>
          <w:bCs/>
          <w:kern w:val="0"/>
          <w:szCs w:val="22"/>
        </w:rPr>
        <w:t xml:space="preserve"> </w:t>
      </w:r>
      <w:r w:rsidR="00853E40" w:rsidRPr="00F73E0D">
        <w:rPr>
          <w:rFonts w:ascii="メイリオ" w:eastAsia="メイリオ" w:hAnsi="メイリオ" w:cs="BIZ-UDPGothic-Bold" w:hint="eastAsia"/>
          <w:b/>
          <w:bCs/>
          <w:kern w:val="0"/>
          <w:szCs w:val="22"/>
        </w:rPr>
        <w:t>健康被害救済制度</w:t>
      </w:r>
    </w:p>
    <w:p w14:paraId="207BB4BB" w14:textId="70B7F043" w:rsidR="0028004F"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BIZ-UDPMincho-Medium" w:hint="eastAsia"/>
          <w:kern w:val="0"/>
          <w:szCs w:val="22"/>
        </w:rPr>
        <w:t>定期の予防接種による副反応のために、医療機関で治療が必要な場合や生活が不自由になった場合（健康被害）は、法律に定められた救済制度（健康被害救済制度）があります。制度の利用を申し込むときは、</w:t>
      </w:r>
      <w:r w:rsidR="000E7B13" w:rsidRPr="00F73E0D">
        <w:rPr>
          <w:rFonts w:ascii="メイリオ" w:eastAsia="メイリオ" w:hAnsi="メイリオ" w:cs="BIZ-UDPMincho-Medium" w:hint="eastAsia"/>
          <w:kern w:val="0"/>
          <w:szCs w:val="22"/>
        </w:rPr>
        <w:t>役場　住民福祉課　保健係</w:t>
      </w:r>
      <w:r w:rsidRPr="00F73E0D">
        <w:rPr>
          <w:rFonts w:ascii="メイリオ" w:eastAsia="メイリオ" w:hAnsi="メイリオ" w:cs="BIZ-UDPMincho-Medium" w:hint="eastAsia"/>
          <w:kern w:val="0"/>
          <w:szCs w:val="22"/>
        </w:rPr>
        <w:t>にご相談ください。</w:t>
      </w:r>
    </w:p>
    <w:p w14:paraId="36E3B55F" w14:textId="77777777" w:rsidR="000E7B13" w:rsidRPr="00737516" w:rsidRDefault="000E7B13" w:rsidP="000E7B13">
      <w:pPr>
        <w:widowControl w:val="0"/>
        <w:autoSpaceDE w:val="0"/>
        <w:autoSpaceDN w:val="0"/>
        <w:adjustRightInd w:val="0"/>
        <w:spacing w:line="240" w:lineRule="auto"/>
        <w:rPr>
          <w:rFonts w:ascii="HG丸ｺﾞｼｯｸM-PRO" w:eastAsia="HG丸ｺﾞｼｯｸM-PRO" w:hAnsi="HG丸ｺﾞｼｯｸM-PRO" w:cs="BIZ-UDPMincho-Medium"/>
          <w:kern w:val="0"/>
          <w:szCs w:val="22"/>
        </w:rPr>
      </w:pPr>
    </w:p>
    <w:p w14:paraId="3829BA2E" w14:textId="6D049156" w:rsidR="000E7B13" w:rsidRPr="000E7B13" w:rsidRDefault="000E7B13" w:rsidP="000E7B13">
      <w:pPr>
        <w:widowControl w:val="0"/>
        <w:autoSpaceDE w:val="0"/>
        <w:autoSpaceDN w:val="0"/>
        <w:adjustRightInd w:val="0"/>
        <w:spacing w:line="240" w:lineRule="auto"/>
        <w:rPr>
          <w:rFonts w:ascii="HG丸ｺﾞｼｯｸM-PRO" w:eastAsia="HG丸ｺﾞｼｯｸM-PRO" w:hAnsi="HG丸ｺﾞｼｯｸM-PRO" w:cs="BIZ-UDPMincho-Medium"/>
          <w:kern w:val="0"/>
          <w:sz w:val="21"/>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6348898D" wp14:editId="5EA9D246">
                <wp:simplePos x="0" y="0"/>
                <wp:positionH relativeFrom="margin">
                  <wp:align>center</wp:align>
                </wp:positionH>
                <wp:positionV relativeFrom="paragraph">
                  <wp:posOffset>75565</wp:posOffset>
                </wp:positionV>
                <wp:extent cx="437197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371975" cy="6286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33C050" w14:textId="77777777" w:rsidR="000E7B13" w:rsidRPr="00212B2C" w:rsidRDefault="000E7B13" w:rsidP="000E7B13">
                            <w:pPr>
                              <w:ind w:firstLineChars="900" w:firstLine="2160"/>
                              <w:rPr>
                                <w:rFonts w:ascii="HG丸ｺﾞｼｯｸM-PRO" w:eastAsia="HG丸ｺﾞｼｯｸM-PRO" w:hAnsi="HG丸ｺﾞｼｯｸM-PRO"/>
                                <w:sz w:val="24"/>
                              </w:rPr>
                            </w:pPr>
                            <w:r w:rsidRPr="00212B2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お</w:t>
                            </w:r>
                            <w:r w:rsidRPr="00212B2C">
                              <w:rPr>
                                <w:rFonts w:ascii="HG丸ｺﾞｼｯｸM-PRO" w:eastAsia="HG丸ｺﾞｼｯｸM-PRO" w:hAnsi="HG丸ｺﾞｼｯｸM-PRO" w:hint="eastAsia"/>
                                <w:sz w:val="24"/>
                              </w:rPr>
                              <w:t>問合せ先　―</w:t>
                            </w:r>
                          </w:p>
                          <w:p w14:paraId="2F65A058" w14:textId="77777777" w:rsidR="000E7B13" w:rsidRPr="00212B2C" w:rsidRDefault="000E7B13" w:rsidP="000E7B13">
                            <w:pPr>
                              <w:jc w:val="center"/>
                              <w:rPr>
                                <w:rFonts w:ascii="HG丸ｺﾞｼｯｸM-PRO" w:eastAsia="HG丸ｺﾞｼｯｸM-PRO" w:hAnsi="HG丸ｺﾞｼｯｸM-PRO"/>
                                <w:sz w:val="24"/>
                              </w:rPr>
                            </w:pPr>
                            <w:r w:rsidRPr="00212B2C">
                              <w:rPr>
                                <w:rFonts w:ascii="HG丸ｺﾞｼｯｸM-PRO" w:eastAsia="HG丸ｺﾞｼｯｸM-PRO" w:hAnsi="HG丸ｺﾞｼｯｸM-PRO" w:hint="eastAsia"/>
                                <w:sz w:val="24"/>
                              </w:rPr>
                              <w:t>木祖村役場 住民福祉課　保健係　電話：３６－２００１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8898D" id="正方形/長方形 2" o:spid="_x0000_s1028" style="position:absolute;margin-left:0;margin-top:5.95pt;width:344.25pt;height:49.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" fillcolor="white [3201]" strokecolor="black [3213]" strokeweight="1.5pt">
                <v:textbox>
                  <w:txbxContent>
                    <w:p w14:paraId="6F33C050" w14:textId="77777777" w:rsidR="000E7B13" w:rsidRPr="00212B2C" w:rsidRDefault="000E7B13" w:rsidP="000E7B13">
                      <w:pPr>
                        <w:ind w:firstLineChars="900" w:firstLine="2160"/>
                        <w:rPr>
                          <w:rFonts w:ascii="HG丸ｺﾞｼｯｸM-PRO" w:eastAsia="HG丸ｺﾞｼｯｸM-PRO" w:hAnsi="HG丸ｺﾞｼｯｸM-PRO"/>
                          <w:sz w:val="24"/>
                        </w:rPr>
                      </w:pPr>
                      <w:r w:rsidRPr="00212B2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お</w:t>
                      </w:r>
                      <w:r w:rsidRPr="00212B2C">
                        <w:rPr>
                          <w:rFonts w:ascii="HG丸ｺﾞｼｯｸM-PRO" w:eastAsia="HG丸ｺﾞｼｯｸM-PRO" w:hAnsi="HG丸ｺﾞｼｯｸM-PRO" w:hint="eastAsia"/>
                          <w:sz w:val="24"/>
                        </w:rPr>
                        <w:t>問合せ先　―</w:t>
                      </w:r>
                    </w:p>
                    <w:p w14:paraId="2F65A058" w14:textId="77777777" w:rsidR="000E7B13" w:rsidRPr="00212B2C" w:rsidRDefault="000E7B13" w:rsidP="000E7B13">
                      <w:pPr>
                        <w:jc w:val="center"/>
                        <w:rPr>
                          <w:rFonts w:ascii="HG丸ｺﾞｼｯｸM-PRO" w:eastAsia="HG丸ｺﾞｼｯｸM-PRO" w:hAnsi="HG丸ｺﾞｼｯｸM-PRO"/>
                          <w:sz w:val="24"/>
                        </w:rPr>
                      </w:pPr>
                      <w:r w:rsidRPr="00212B2C">
                        <w:rPr>
                          <w:rFonts w:ascii="HG丸ｺﾞｼｯｸM-PRO" w:eastAsia="HG丸ｺﾞｼｯｸM-PRO" w:hAnsi="HG丸ｺﾞｼｯｸM-PRO" w:hint="eastAsia"/>
                          <w:sz w:val="24"/>
                        </w:rPr>
                        <w:t>木祖村役場 住民福祉課　保健係　電話：３６－２００１</w:t>
                      </w:r>
                    </w:p>
                  </w:txbxContent>
                </v:textbox>
                <w10:wrap anchorx="margin"/>
              </v:rect>
            </w:pict>
          </mc:Fallback>
        </mc:AlternateContent>
      </w:r>
    </w:p>
    <w:sectPr w:rsidR="000E7B13" w:rsidRPr="000E7B13" w:rsidSect="00F73E0D">
      <w:pgSz w:w="11906" w:h="16838"/>
      <w:pgMar w:top="164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04F5" w14:textId="77777777" w:rsidR="00052B10" w:rsidRDefault="00052B10" w:rsidP="00052B10">
      <w:pPr>
        <w:spacing w:line="240" w:lineRule="auto"/>
      </w:pPr>
      <w:r>
        <w:separator/>
      </w:r>
    </w:p>
  </w:endnote>
  <w:endnote w:type="continuationSeparator" w:id="0">
    <w:p w14:paraId="062EFC0D" w14:textId="77777777" w:rsidR="00052B10" w:rsidRDefault="00052B10" w:rsidP="00052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UDPMincho-Medium">
    <w:altName w:val="游ゴシック"/>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UDPGothic-Bold">
    <w:altName w:val="游ゴシック"/>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4AF3" w14:textId="77777777" w:rsidR="00052B10" w:rsidRDefault="00052B10" w:rsidP="00052B10">
      <w:pPr>
        <w:spacing w:line="240" w:lineRule="auto"/>
      </w:pPr>
      <w:r>
        <w:separator/>
      </w:r>
    </w:p>
  </w:footnote>
  <w:footnote w:type="continuationSeparator" w:id="0">
    <w:p w14:paraId="29B8205B" w14:textId="77777777" w:rsidR="00052B10" w:rsidRDefault="00052B10" w:rsidP="00052B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40"/>
    <w:rsid w:val="00052B10"/>
    <w:rsid w:val="000E7B13"/>
    <w:rsid w:val="00141385"/>
    <w:rsid w:val="0026520B"/>
    <w:rsid w:val="0028004F"/>
    <w:rsid w:val="003E66F2"/>
    <w:rsid w:val="00737516"/>
    <w:rsid w:val="00853E40"/>
    <w:rsid w:val="00EF2656"/>
    <w:rsid w:val="00F67E9B"/>
    <w:rsid w:val="00F7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173A2C"/>
  <w15:chartTrackingRefBased/>
  <w15:docId w15:val="{2E9AFE3B-A061-4D04-B9F9-F5FC84A0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3E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3E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3E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53E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3E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3E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3E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3E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3E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3E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3E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3E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3E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3E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3E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3E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3E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3E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3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3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E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3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E40"/>
    <w:pPr>
      <w:spacing w:before="160" w:after="160"/>
      <w:jc w:val="center"/>
    </w:pPr>
    <w:rPr>
      <w:i/>
      <w:iCs/>
      <w:color w:val="404040" w:themeColor="text1" w:themeTint="BF"/>
    </w:rPr>
  </w:style>
  <w:style w:type="character" w:customStyle="1" w:styleId="a8">
    <w:name w:val="引用文 (文字)"/>
    <w:basedOn w:val="a0"/>
    <w:link w:val="a7"/>
    <w:uiPriority w:val="29"/>
    <w:rsid w:val="00853E40"/>
    <w:rPr>
      <w:i/>
      <w:iCs/>
      <w:color w:val="404040" w:themeColor="text1" w:themeTint="BF"/>
    </w:rPr>
  </w:style>
  <w:style w:type="paragraph" w:styleId="a9">
    <w:name w:val="List Paragraph"/>
    <w:basedOn w:val="a"/>
    <w:uiPriority w:val="34"/>
    <w:qFormat/>
    <w:rsid w:val="00853E40"/>
    <w:pPr>
      <w:ind w:left="720"/>
      <w:contextualSpacing/>
    </w:pPr>
  </w:style>
  <w:style w:type="character" w:styleId="21">
    <w:name w:val="Intense Emphasis"/>
    <w:basedOn w:val="a0"/>
    <w:uiPriority w:val="21"/>
    <w:qFormat/>
    <w:rsid w:val="00853E40"/>
    <w:rPr>
      <w:i/>
      <w:iCs/>
      <w:color w:val="0F4761" w:themeColor="accent1" w:themeShade="BF"/>
    </w:rPr>
  </w:style>
  <w:style w:type="paragraph" w:styleId="22">
    <w:name w:val="Intense Quote"/>
    <w:basedOn w:val="a"/>
    <w:next w:val="a"/>
    <w:link w:val="23"/>
    <w:uiPriority w:val="30"/>
    <w:qFormat/>
    <w:rsid w:val="00853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3E40"/>
    <w:rPr>
      <w:i/>
      <w:iCs/>
      <w:color w:val="0F4761" w:themeColor="accent1" w:themeShade="BF"/>
    </w:rPr>
  </w:style>
  <w:style w:type="character" w:styleId="24">
    <w:name w:val="Intense Reference"/>
    <w:basedOn w:val="a0"/>
    <w:uiPriority w:val="32"/>
    <w:qFormat/>
    <w:rsid w:val="00853E40"/>
    <w:rPr>
      <w:b/>
      <w:bCs/>
      <w:smallCaps/>
      <w:color w:val="0F4761" w:themeColor="accent1" w:themeShade="BF"/>
      <w:spacing w:val="5"/>
    </w:rPr>
  </w:style>
  <w:style w:type="paragraph" w:styleId="aa">
    <w:name w:val="header"/>
    <w:basedOn w:val="a"/>
    <w:link w:val="ab"/>
    <w:uiPriority w:val="99"/>
    <w:unhideWhenUsed/>
    <w:rsid w:val="00052B10"/>
    <w:pPr>
      <w:tabs>
        <w:tab w:val="center" w:pos="4252"/>
        <w:tab w:val="right" w:pos="8504"/>
      </w:tabs>
      <w:snapToGrid w:val="0"/>
    </w:pPr>
  </w:style>
  <w:style w:type="character" w:customStyle="1" w:styleId="ab">
    <w:name w:val="ヘッダー (文字)"/>
    <w:basedOn w:val="a0"/>
    <w:link w:val="aa"/>
    <w:uiPriority w:val="99"/>
    <w:rsid w:val="00052B10"/>
  </w:style>
  <w:style w:type="paragraph" w:styleId="ac">
    <w:name w:val="footer"/>
    <w:basedOn w:val="a"/>
    <w:link w:val="ad"/>
    <w:uiPriority w:val="99"/>
    <w:unhideWhenUsed/>
    <w:rsid w:val="00052B10"/>
    <w:pPr>
      <w:tabs>
        <w:tab w:val="center" w:pos="4252"/>
        <w:tab w:val="right" w:pos="8504"/>
      </w:tabs>
      <w:snapToGrid w:val="0"/>
    </w:pPr>
  </w:style>
  <w:style w:type="character" w:customStyle="1" w:styleId="ad">
    <w:name w:val="フッター (文字)"/>
    <w:basedOn w:val="a0"/>
    <w:link w:val="ac"/>
    <w:uiPriority w:val="99"/>
    <w:rsid w:val="0005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芹菜</dc:creator>
  <cp:keywords/>
  <dc:description/>
  <cp:lastModifiedBy>太田　 克彦</cp:lastModifiedBy>
  <cp:revision>7</cp:revision>
  <cp:lastPrinted>2024-09-11T23:52:00Z</cp:lastPrinted>
  <dcterms:created xsi:type="dcterms:W3CDTF">2024-09-11T08:00:00Z</dcterms:created>
  <dcterms:modified xsi:type="dcterms:W3CDTF">2024-09-11T23:59:00Z</dcterms:modified>
</cp:coreProperties>
</file>